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2090420</wp:posOffset>
            </wp:positionH>
            <wp:positionV relativeFrom="paragraph">
              <wp:posOffset>-126365</wp:posOffset>
            </wp:positionV>
            <wp:extent cx="1818640" cy="16617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  <w:bCs/>
        </w:rPr>
        <w:t>XIII SEMANA DE MATEMÁTICA DA UESC</w:t>
      </w:r>
    </w:p>
    <w:p>
      <w:pPr>
        <w:pStyle w:val="Normal"/>
        <w:spacing w:lineRule="auto" w:line="276"/>
        <w:jc w:val="center"/>
        <w:rPr/>
      </w:pPr>
      <w:r>
        <w:rPr>
          <w:b/>
          <w:bCs/>
          <w:sz w:val="20"/>
          <w:szCs w:val="20"/>
        </w:rPr>
        <w:t>Universidade Estadual de Santa Cruz</w:t>
      </w:r>
    </w:p>
    <w:p>
      <w:pPr>
        <w:pStyle w:val="Normal"/>
        <w:spacing w:lineRule="auto" w:line="276"/>
        <w:jc w:val="center"/>
        <w:rPr/>
      </w:pPr>
      <w:r>
        <w:rPr>
          <w:b/>
          <w:bCs/>
          <w:sz w:val="20"/>
          <w:szCs w:val="20"/>
        </w:rPr>
        <w:t>Departamento de Ciências Exatas e Tecnológicas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  <w:bCs/>
          <w:sz w:val="36"/>
          <w:szCs w:val="36"/>
        </w:rPr>
        <w:t>Instruções para Preparação da Proposta a ser Submetida à XIII Semana de Matemática</w:t>
      </w:r>
    </w:p>
    <w:p>
      <w:pPr>
        <w:pStyle w:val="Normal"/>
        <w:spacing w:lineRule="auto" w:line="276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sz w:val="32"/>
          <w:szCs w:val="32"/>
          <w:u w:val="single"/>
        </w:rPr>
        <w:t>Nome Completo do(a) autor(a)</w:t>
      </w:r>
      <w:r>
        <w:rPr>
          <w:rStyle w:val="Ncoradanotaderodap"/>
          <w:rStyle w:val="Ncoradanotaderodap"/>
          <w:b/>
          <w:bCs/>
          <w:sz w:val="32"/>
          <w:szCs w:val="32"/>
          <w:u w:val="single"/>
        </w:rPr>
        <w:footnoteReference w:id="2"/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Instituição, sigla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Endereço residencial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CEP, Cidade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E-mail: &lt;endereço do e-mail&gt;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  <w:bCs/>
        </w:rPr>
        <w:t>Nome completo do(a) coautor(a)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Instituição, sigla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Endereço residencial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CEP, Cidade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E-mail: &lt;endereço do e-mail&gt;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  <w:bCs/>
          <w:u w:val="single"/>
        </w:rPr>
        <w:t>RESUMO</w:t>
      </w:r>
    </w:p>
    <w:p>
      <w:pPr>
        <w:pStyle w:val="Normal"/>
        <w:spacing w:lineRule="auto" w:line="276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276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widowControl/>
        <w:bidi w:val="0"/>
        <w:spacing w:lineRule="auto" w:line="276"/>
        <w:ind w:left="283" w:right="227" w:firstLine="397"/>
        <w:jc w:val="left"/>
        <w:rPr/>
      </w:pPr>
      <w:r>
        <w:rPr/>
        <w:t>O resumo deve conter entre 100 e 300 palavras, e podem ser escritos na língua portuguesa ou inglesa.</w:t>
      </w:r>
    </w:p>
    <w:p>
      <w:pPr>
        <w:pStyle w:val="Normal"/>
        <w:widowControl/>
        <w:tabs>
          <w:tab w:val="left" w:pos="968" w:leader="none"/>
        </w:tabs>
        <w:bidi w:val="0"/>
        <w:spacing w:lineRule="auto" w:line="276"/>
        <w:ind w:left="283" w:right="283" w:firstLine="454"/>
        <w:jc w:val="left"/>
        <w:rPr/>
      </w:pPr>
      <w:r>
        <w:rPr/>
        <w:tab/>
      </w:r>
    </w:p>
    <w:p>
      <w:pPr>
        <w:pStyle w:val="Normal"/>
        <w:widowControl/>
        <w:bidi w:val="0"/>
        <w:spacing w:lineRule="auto" w:line="276"/>
        <w:ind w:left="283" w:right="283" w:firstLine="340"/>
        <w:jc w:val="left"/>
        <w:rPr/>
      </w:pPr>
      <w:r>
        <w:rPr/>
        <w:tab/>
      </w:r>
      <w:r>
        <w:rPr>
          <w:b/>
          <w:bCs/>
        </w:rPr>
        <w:t>Palavras-chave:</w:t>
      </w:r>
      <w:r>
        <w:rPr/>
        <w:t xml:space="preserve"> Inserir de 3 (três) a 5 (cinco)</w:t>
      </w:r>
    </w:p>
    <w:p>
      <w:pPr>
        <w:pStyle w:val="Normal"/>
        <w:widowControl/>
        <w:bidi w:val="0"/>
        <w:spacing w:lineRule="auto" w:line="276"/>
        <w:ind w:left="0" w:right="283" w:firstLine="567"/>
        <w:jc w:val="left"/>
        <w:rPr>
          <w:b/>
          <w:b/>
          <w:bCs/>
          <w:i w:val="false"/>
          <w:i w:val="false"/>
          <w:iCs w:val="false"/>
          <w:u w:val="none"/>
        </w:rPr>
      </w:pPr>
      <w:r>
        <w:rPr/>
      </w:r>
    </w:p>
    <w:p>
      <w:pPr>
        <w:pStyle w:val="Normal"/>
        <w:widowControl/>
        <w:bidi w:val="0"/>
        <w:spacing w:lineRule="auto" w:line="276"/>
        <w:ind w:left="283" w:right="283" w:firstLine="454"/>
        <w:jc w:val="left"/>
        <w:rPr/>
      </w:pPr>
      <w:r>
        <w:rPr>
          <w:b/>
          <w:bCs/>
          <w:i w:val="false"/>
          <w:iCs w:val="false"/>
          <w:u w:val="none"/>
        </w:rPr>
        <w:t>Público-alvo e número de vagas:</w:t>
      </w:r>
    </w:p>
    <w:p>
      <w:pPr>
        <w:pStyle w:val="Normal"/>
        <w:widowControl/>
        <w:bidi w:val="0"/>
        <w:spacing w:lineRule="auto" w:line="276"/>
        <w:ind w:left="283" w:right="283" w:firstLine="454"/>
        <w:jc w:val="left"/>
        <w:rPr>
          <w:b/>
          <w:b/>
          <w:bCs/>
          <w:i w:val="false"/>
          <w:i w:val="false"/>
          <w:iCs w:val="false"/>
          <w:u w:val="none"/>
        </w:rPr>
      </w:pPr>
      <w:r>
        <w:rPr/>
      </w:r>
    </w:p>
    <w:p>
      <w:pPr>
        <w:pStyle w:val="Normal"/>
        <w:widowControl/>
        <w:bidi w:val="0"/>
        <w:spacing w:lineRule="auto" w:line="276"/>
        <w:ind w:left="283" w:right="283" w:firstLine="454"/>
        <w:jc w:val="left"/>
        <w:rPr>
          <w:b/>
          <w:b/>
          <w:bCs/>
          <w:i w:val="false"/>
          <w:i w:val="false"/>
          <w:iCs w:val="false"/>
          <w:u w:val="none"/>
        </w:rPr>
      </w:pPr>
      <w:r>
        <w:rPr/>
      </w:r>
    </w:p>
    <w:p>
      <w:pPr>
        <w:pStyle w:val="Normal"/>
        <w:widowControl/>
        <w:bidi w:val="0"/>
        <w:spacing w:lineRule="auto" w:line="276"/>
        <w:ind w:left="283" w:right="283" w:firstLine="454"/>
        <w:jc w:val="left"/>
        <w:rPr>
          <w:b/>
          <w:b/>
          <w:bCs/>
          <w:i w:val="false"/>
          <w:i w:val="false"/>
          <w:iCs w:val="false"/>
          <w:u w:val="none"/>
        </w:rPr>
      </w:pPr>
      <w:r>
        <w:rPr/>
      </w:r>
    </w:p>
    <w:p>
      <w:pPr>
        <w:pStyle w:val="Normal"/>
        <w:widowControl/>
        <w:bidi w:val="0"/>
        <w:spacing w:lineRule="auto" w:line="276"/>
        <w:ind w:left="283" w:right="283" w:firstLine="454"/>
        <w:jc w:val="center"/>
        <w:rPr/>
      </w:pPr>
      <w:r>
        <w:rPr>
          <w:b/>
          <w:bCs/>
          <w:u w:val="single"/>
        </w:rPr>
        <w:t>PROPOSTA</w:t>
      </w:r>
    </w:p>
    <w:p>
      <w:pPr>
        <w:pStyle w:val="Normal"/>
        <w:spacing w:lineRule="auto" w:line="276"/>
        <w:ind w:left="0" w:right="0" w:firstLine="567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widowControl/>
        <w:bidi w:val="0"/>
        <w:spacing w:lineRule="auto" w:line="276"/>
        <w:ind w:left="283" w:right="283" w:firstLine="454"/>
        <w:jc w:val="both"/>
        <w:rPr/>
      </w:pPr>
      <w:r>
        <w:rPr/>
        <w:t xml:space="preserve">Os  trabalhos na  modalidade  de  minicurso a serem  submetidos  para  a XIII Semana de Matemática, devem ter até três páginas, sem numeração, e podem ser escritos na língua portuguesa ou inglesa. </w:t>
      </w:r>
    </w:p>
    <w:p>
      <w:pPr>
        <w:pStyle w:val="Normal"/>
        <w:widowControl/>
        <w:bidi w:val="0"/>
        <w:spacing w:lineRule="auto" w:line="276"/>
        <w:ind w:left="283" w:right="283" w:firstLine="454"/>
        <w:jc w:val="both"/>
        <w:rPr/>
      </w:pPr>
      <w:r>
        <w:rPr/>
        <w:t xml:space="preserve">Apresentar a justificativa e descrever os objetivos propostos para elaboração desta modalidade. Esta proposta deverá estar em concordância com o barema presente no edital. O(s) nome(s) do(s) apresentador(es) do trabalho deve(m) ser sublinhado(s). </w:t>
      </w:r>
    </w:p>
    <w:p>
      <w:pPr>
        <w:pStyle w:val="Normal"/>
        <w:widowControl/>
        <w:bidi w:val="0"/>
        <w:spacing w:lineRule="auto" w:line="276"/>
        <w:ind w:left="283" w:right="283" w:firstLine="454"/>
        <w:jc w:val="both"/>
        <w:rPr/>
      </w:pPr>
      <w:r>
        <w:rPr/>
        <w:t>As  principais  referências bibliográficas  devem  estar  em  ordem  alfabética  pelo  sobrenome  do primeiro  autor. Como exemplo, a referência  bibliográfica [2] refere-se a livro e a referência [1], a artigo em revista.</w:t>
      </w:r>
    </w:p>
    <w:p>
      <w:pPr>
        <w:pStyle w:val="Normal"/>
        <w:widowControl/>
        <w:bidi w:val="0"/>
        <w:spacing w:lineRule="auto" w:line="276"/>
        <w:ind w:left="283" w:right="283" w:firstLine="454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/>
        <w:ind w:left="283" w:right="283" w:firstLine="454"/>
        <w:jc w:val="both"/>
        <w:rPr/>
      </w:pPr>
      <w:r>
        <w:rPr/>
        <w:t xml:space="preserve">O arquivo com o resumo deve ser enviado em formato </w:t>
      </w:r>
      <w:r>
        <w:rPr>
          <w:b/>
          <w:bCs/>
        </w:rPr>
        <w:t>.</w:t>
      </w:r>
      <w:r>
        <w:rPr>
          <w:b/>
          <w:bCs/>
        </w:rPr>
        <w:t>pdf</w:t>
      </w:r>
      <w:r>
        <w:rPr/>
        <w:t xml:space="preserve"> O prazo final para submissão dos resumos é </w:t>
      </w:r>
      <w:r>
        <w:rPr>
          <w:b/>
          <w:bCs/>
        </w:rPr>
        <w:t>10 de agosto de 2020</w:t>
      </w:r>
      <w:r>
        <w:rPr/>
        <w:t>.</w:t>
      </w:r>
    </w:p>
    <w:p>
      <w:pPr>
        <w:pStyle w:val="Normal"/>
        <w:widowControl/>
        <w:bidi w:val="0"/>
        <w:spacing w:lineRule="auto" w:line="276"/>
        <w:ind w:left="283" w:right="283" w:firstLine="454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/>
        <w:ind w:left="283" w:right="283" w:firstLine="454"/>
        <w:jc w:val="both"/>
        <w:rPr/>
      </w:pPr>
      <w:r>
        <w:rPr/>
        <w:t xml:space="preserve">Para mais informações e esclarecimentos: </w:t>
      </w:r>
      <w:hyperlink r:id="rId3">
        <w:r>
          <w:rPr>
            <w:rStyle w:val="LinkdaInternet"/>
            <w:b/>
            <w:bCs/>
          </w:rPr>
          <w:t>xiiisematuesc@gmail.com</w:t>
        </w:r>
      </w:hyperlink>
    </w:p>
    <w:p>
      <w:pPr>
        <w:pStyle w:val="Normal"/>
        <w:widowControl/>
        <w:bidi w:val="0"/>
        <w:spacing w:lineRule="auto" w:line="276"/>
        <w:ind w:left="283" w:right="283" w:firstLine="454"/>
        <w:jc w:val="both"/>
        <w:rPr>
          <w:b/>
          <w:b/>
          <w:bCs/>
        </w:rPr>
      </w:pPr>
      <w:r>
        <w:rPr/>
      </w:r>
    </w:p>
    <w:p>
      <w:pPr>
        <w:pStyle w:val="Normal"/>
        <w:widowControl/>
        <w:bidi w:val="0"/>
        <w:ind w:left="283" w:right="283" w:firstLine="397"/>
        <w:jc w:val="left"/>
        <w:rPr/>
      </w:pPr>
      <w:r>
        <w:rPr/>
        <w:tab/>
      </w:r>
      <w:r>
        <w:rPr>
          <w:b/>
          <w:bCs/>
          <w:sz w:val="28"/>
          <w:szCs w:val="28"/>
        </w:rPr>
        <w:t>Referências</w:t>
      </w:r>
    </w:p>
    <w:p>
      <w:pPr>
        <w:pStyle w:val="Normal"/>
        <w:widowControl/>
        <w:bidi w:val="0"/>
        <w:ind w:left="283" w:right="0" w:firstLine="397"/>
        <w:jc w:val="left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ind w:left="283" w:right="283" w:firstLine="397"/>
        <w:jc w:val="left"/>
        <w:rPr/>
      </w:pPr>
      <w:r>
        <w:rPr/>
        <w:t>[1] BURGER, M.; HACKL, B.; RING, W. Incorporating topological derivatives into level set methods.Journal of Computational Physics, v. 194, n. 1, p. 344-362, 2004.</w:t>
      </w:r>
    </w:p>
    <w:p>
      <w:pPr>
        <w:pStyle w:val="Normal"/>
        <w:widowControl/>
        <w:bidi w:val="0"/>
        <w:ind w:left="283" w:right="283" w:firstLine="397"/>
        <w:jc w:val="left"/>
        <w:rPr/>
      </w:pPr>
      <w:r>
        <w:rPr/>
      </w:r>
    </w:p>
    <w:p>
      <w:pPr>
        <w:pStyle w:val="Normal"/>
        <w:widowControl/>
        <w:bidi w:val="0"/>
        <w:ind w:left="283" w:right="283" w:firstLine="397"/>
        <w:jc w:val="left"/>
        <w:rPr/>
      </w:pPr>
      <w:r>
        <w:rPr/>
        <w:t>[2] LITT LE, R. W. Elasticity. New Je rsey: Prentice-Ha ll, 1973.</w:t>
      </w:r>
    </w:p>
    <w:p>
      <w:pPr>
        <w:pStyle w:val="Normal"/>
        <w:widowControl/>
        <w:bidi w:val="0"/>
        <w:ind w:left="283" w:right="283" w:firstLine="397"/>
        <w:jc w:val="left"/>
        <w:rPr>
          <w:b/>
          <w:b/>
          <w:bCs/>
          <w:sz w:val="20"/>
          <w:szCs w:val="20"/>
        </w:rPr>
      </w:pPr>
      <w:r>
        <w:rPr/>
      </w:r>
    </w:p>
    <w:p>
      <w:pPr>
        <w:pStyle w:val="Normal"/>
        <w:widowControl/>
        <w:bidi w:val="0"/>
        <w:ind w:left="283" w:right="283" w:firstLine="397"/>
        <w:jc w:val="left"/>
        <w:rPr>
          <w:b/>
          <w:b/>
          <w:bCs/>
          <w:sz w:val="20"/>
          <w:szCs w:val="20"/>
        </w:rPr>
      </w:pPr>
      <w:r>
        <w:rPr/>
      </w:r>
    </w:p>
    <w:p>
      <w:pPr>
        <w:pStyle w:val="Normal"/>
        <w:widowControl/>
        <w:bidi w:val="0"/>
        <w:ind w:left="283" w:right="283" w:firstLine="397"/>
        <w:jc w:val="left"/>
        <w:rPr>
          <w:b/>
          <w:b/>
          <w:bCs/>
          <w:sz w:val="20"/>
          <w:szCs w:val="20"/>
        </w:rPr>
      </w:pPr>
      <w:r>
        <w:rPr/>
      </w:r>
    </w:p>
    <w:p>
      <w:pPr>
        <w:pStyle w:val="Normal"/>
        <w:widowControl/>
        <w:bidi w:val="0"/>
        <w:ind w:left="283" w:right="283" w:firstLine="397"/>
        <w:jc w:val="left"/>
        <w:rPr/>
      </w:pPr>
      <w:r>
        <w:rPr>
          <w:b/>
          <w:bCs/>
          <w:sz w:val="20"/>
          <w:szCs w:val="20"/>
        </w:rPr>
        <w:t>OBSERVAÇÕES:</w:t>
      </w:r>
      <w:r>
        <w:rPr>
          <w:sz w:val="20"/>
          <w:szCs w:val="20"/>
        </w:rPr>
        <w:t xml:space="preserve"> Essas instruções foram preparadas no formato em que a proposta deve ser apresentada.  </w:t>
      </w:r>
      <w:r>
        <w:rPr>
          <w:b/>
          <w:bCs/>
          <w:sz w:val="20"/>
          <w:szCs w:val="20"/>
        </w:rPr>
        <w:t>NÃO DEVERÁ SER ALTERADO:</w:t>
      </w:r>
      <w:r>
        <w:rPr>
          <w:sz w:val="20"/>
          <w:szCs w:val="20"/>
        </w:rPr>
        <w:t xml:space="preserve"> a fonte, tamanho 12, margens ou espaçamento. Na hora do preenchimento, fique atento: em colocar o título do minicurso no lugar das </w:t>
      </w:r>
      <w:r>
        <w:rPr>
          <w:i/>
          <w:iCs/>
          <w:sz w:val="20"/>
          <w:szCs w:val="20"/>
        </w:rPr>
        <w:t>Instruções para Preparação da Proposta a ser Submetida à XIII Semana de Matemática</w:t>
      </w:r>
      <w:r>
        <w:rPr>
          <w:sz w:val="20"/>
          <w:szCs w:val="20"/>
        </w:rPr>
        <w:t xml:space="preserve"> e, retirar estas observações e os delimitadores </w:t>
      </w:r>
      <w:r>
        <w:rPr>
          <w:sz w:val="20"/>
          <w:szCs w:val="20"/>
        </w:rPr>
        <w:t>&lt;...&gt;</w:t>
      </w:r>
      <w:r>
        <w:rPr>
          <w:sz w:val="20"/>
          <w:szCs w:val="20"/>
        </w:rPr>
        <w:t xml:space="preserve"> em cada campo que indicam preenchimento.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rPr/>
      </w:pPr>
      <w:r>
        <w:rPr>
          <w:rStyle w:val="Caracteresdenotaderodap"/>
        </w:rPr>
        <w:footnoteRef/>
      </w:r>
      <w:r>
        <w:rPr>
          <w:rStyle w:val="Caracteresdenotaderodap"/>
        </w:rPr>
        <w:tab/>
      </w:r>
      <w:r>
        <w:rPr/>
        <w:t>Bolsista &lt;nome do programa de IC: CNPq ou FAPESB ou ICB/UESC&gt;</w:t>
      </w:r>
    </w:p>
  </w:footnote>
</w:footnotes>
</file>

<file path=word/settings.xml><?xml version="1.0" encoding="utf-8"?>
<w:settings xmlns:w="http://schemas.openxmlformats.org/wordprocessingml/2006/main">
  <w:zoom w:percent="79"/>
  <w:defaultTabStop w:val="709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pt-BR" w:eastAsia="zh-CN" w:bidi="hi-IN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xiiisematuesc@gmail.com" TargetMode="Externa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LibreOffice/6.0.7.3$Linux_X86_64 LibreOffice_project/00m0$Build-3</Application>
  <Pages>2</Pages>
  <Words>332</Words>
  <Characters>1859</Characters>
  <CharactersWithSpaces>2186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2020-06-27T15:46:09Z</dcterms:created>
  <dc:creator/>
  <dc:description/>
  <dc:language>pt-BR</dc:language>
  <cp:lastModifiedBy/>
  <dcterms:modified xsi:type="dcterms:W3CDTF">2020-07-08T23:44:21Z</dcterms:modified>
  <cp:revision>3</cp:revision>
  <dc:subject/>
  <dc:title/>
</cp:coreProperties>
</file>